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0CF" w:rsidRPr="003D0187" w:rsidRDefault="003D0187" w:rsidP="009C029E">
      <w:pPr>
        <w:rPr>
          <w:rFonts w:ascii="Arial" w:hAnsi="Arial" w:cs="Arial"/>
          <w:b/>
          <w:sz w:val="20"/>
        </w:rPr>
      </w:pPr>
      <w:r w:rsidRPr="003D0187">
        <w:rPr>
          <w:rFonts w:ascii="Arial" w:hAnsi="Arial" w:cs="Arial"/>
          <w:b/>
          <w:sz w:val="20"/>
        </w:rPr>
        <w:t>N</w:t>
      </w:r>
      <w:r w:rsidR="004A70CF" w:rsidRPr="003D0187">
        <w:rPr>
          <w:rFonts w:ascii="Arial" w:hAnsi="Arial" w:cs="Arial"/>
          <w:b/>
          <w:sz w:val="20"/>
        </w:rPr>
        <w:t>ota Informativa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1. Il vaccino “Pfizer-</w:t>
      </w:r>
      <w:proofErr w:type="spellStart"/>
      <w:r w:rsidRPr="004A70CF">
        <w:rPr>
          <w:rFonts w:ascii="Arial" w:hAnsi="Arial" w:cs="Arial"/>
          <w:sz w:val="20"/>
        </w:rPr>
        <w:t>BioNTech</w:t>
      </w:r>
      <w:proofErr w:type="spellEnd"/>
      <w:r w:rsidRPr="004A70CF">
        <w:rPr>
          <w:rFonts w:ascii="Arial" w:hAnsi="Arial" w:cs="Arial"/>
          <w:sz w:val="20"/>
        </w:rPr>
        <w:t xml:space="preserve"> COVID-19” è usato al fine di prevenire la malattia COVID-19 causata dal virus SARS-CoV-2.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2. Il vaccino induce il nostro organismo ad attivare un meccanismo di protezione (quale la produzione di anticorpi) capace di prevenire l’ingresso nelle nostre cellule del virus responsabile di COVID-19 e di prevenire quindi l’insorgere della malattia.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3. Il vaccino “Pfizer-</w:t>
      </w:r>
      <w:proofErr w:type="spellStart"/>
      <w:r w:rsidRPr="004A70CF">
        <w:rPr>
          <w:rFonts w:ascii="Arial" w:hAnsi="Arial" w:cs="Arial"/>
          <w:sz w:val="20"/>
        </w:rPr>
        <w:t>BioNTech</w:t>
      </w:r>
      <w:proofErr w:type="spellEnd"/>
      <w:r w:rsidRPr="004A70CF">
        <w:rPr>
          <w:rFonts w:ascii="Arial" w:hAnsi="Arial" w:cs="Arial"/>
          <w:sz w:val="20"/>
        </w:rPr>
        <w:t xml:space="preserve"> COVID-19” può essere somministrato a partire dai 16 anni d’età.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4. Il vaccino non può essere somministrato alle donne in gravidanza e in fase di allattamento.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5. Il vaccino è somministrato mediante iniezione nella parte alta del braccio. Esso richiede 2 dosi, a distanza di 21 giorni l’una dall’altra.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 xml:space="preserve">6. Possono essere necessari fino a 7 giorni dopo la seconda dose del vaccino per sviluppare la protezione contro il COVID-19. </w:t>
      </w:r>
      <w:proofErr w:type="spellStart"/>
      <w:proofErr w:type="gramStart"/>
      <w:r w:rsidRPr="004A70CF">
        <w:rPr>
          <w:rFonts w:ascii="Arial" w:hAnsi="Arial" w:cs="Arial"/>
          <w:sz w:val="20"/>
        </w:rPr>
        <w:t>ll</w:t>
      </w:r>
      <w:proofErr w:type="spellEnd"/>
      <w:proofErr w:type="gramEnd"/>
      <w:r w:rsidRPr="004A70CF">
        <w:rPr>
          <w:rFonts w:ascii="Arial" w:hAnsi="Arial" w:cs="Arial"/>
          <w:sz w:val="20"/>
        </w:rPr>
        <w:t xml:space="preserve"> vaccino potrebbe non proteggere completamente tutti coloro che lo ricevono. Infatti l’efficacia stimata dalle sperimentazioni cliniche (dopo due dosi di vaccino) è del 95% e potrebbe essere inferiore in persone con problemi immunitari. Anche dopo somministrazione di entrambe le dosi del vaccino, si raccomanda di continuare a seguire scrupolosamente le r accomandazioni delle autorità locali per la sanità </w:t>
      </w:r>
      <w:proofErr w:type="gramStart"/>
      <w:r w:rsidRPr="004A70CF">
        <w:rPr>
          <w:rFonts w:ascii="Arial" w:hAnsi="Arial" w:cs="Arial"/>
          <w:sz w:val="20"/>
        </w:rPr>
        <w:t>pubblica ,</w:t>
      </w:r>
      <w:proofErr w:type="gramEnd"/>
      <w:r w:rsidRPr="004A70CF">
        <w:rPr>
          <w:rFonts w:ascii="Arial" w:hAnsi="Arial" w:cs="Arial"/>
          <w:sz w:val="20"/>
        </w:rPr>
        <w:t xml:space="preserve"> al fine di prevenire la diffusione del COVID-19.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7. Il vaccino Pfizer-</w:t>
      </w:r>
      <w:proofErr w:type="spellStart"/>
      <w:r w:rsidRPr="004A70CF">
        <w:rPr>
          <w:rFonts w:ascii="Arial" w:hAnsi="Arial" w:cs="Arial"/>
          <w:sz w:val="20"/>
        </w:rPr>
        <w:t>BioNTech</w:t>
      </w:r>
      <w:proofErr w:type="spellEnd"/>
      <w:r w:rsidRPr="004A70CF">
        <w:rPr>
          <w:rFonts w:ascii="Arial" w:hAnsi="Arial" w:cs="Arial"/>
          <w:sz w:val="20"/>
        </w:rPr>
        <w:t xml:space="preserve"> COVID-19 contiene un RNA messaggero che non può propagare se stesso nelle cellule dell’ospite, ma induce la sintesi di antigeni del virus SARS-CoV-2 (che esso stesso codifica). Gli antigeni S del virus stimolano la risposta anticorpale del vaccinato con produzione di anticorpi neutralizzanti. RNA messaggero è racchiuso in liposomi formati da ALC-0315 e ALC- 0159 per facilitare l’ingresso nelle cellule. Il vaccino contiene inoltre altri eccipienti: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1,2-Distearoyl-sn-glycero-3-phosphocholine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colesterolo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sodio fosfato bibasico diidrato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fosfato monobasico di potassio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cloruro di potassio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cloruro di sodio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saccarosio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acqua per preparazioni iniettabili</w:t>
      </w:r>
    </w:p>
    <w:p w:rsidR="00123452" w:rsidRDefault="00123452" w:rsidP="009C029E">
      <w:pPr>
        <w:spacing w:after="0" w:line="240" w:lineRule="auto"/>
        <w:jc w:val="both"/>
        <w:rPr>
          <w:rFonts w:ascii="Arial" w:hAnsi="Arial" w:cs="Arial"/>
          <w:sz w:val="20"/>
        </w:rPr>
      </w:pP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8. Il vaccino può causare reazioni avverse. Tali reazioni possono essere:</w:t>
      </w:r>
    </w:p>
    <w:p w:rsidR="009C029E" w:rsidRPr="004A70CF" w:rsidRDefault="009C029E" w:rsidP="00123452">
      <w:pPr>
        <w:spacing w:before="120" w:after="12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Molto comuni (possono interessare più di 1 paziente su 10):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dolore, arrossamento, gonfiore nel sito di iniezione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stanchezza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mal di testa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dolori muscolari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brividi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dolori articolari</w:t>
      </w:r>
    </w:p>
    <w:p w:rsidR="009C029E" w:rsidRPr="004A70CF" w:rsidRDefault="009C029E" w:rsidP="009C029E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febbre</w:t>
      </w:r>
    </w:p>
    <w:p w:rsidR="009C029E" w:rsidRPr="004A70CF" w:rsidRDefault="009C029E" w:rsidP="00123452">
      <w:pPr>
        <w:spacing w:before="120" w:after="12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Non comuni (possono interessare fino a 1 paziente su 100):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ingrossamento dei linfonodi</w:t>
      </w:r>
    </w:p>
    <w:p w:rsidR="009C029E" w:rsidRPr="004A70CF" w:rsidRDefault="009C029E" w:rsidP="00123452">
      <w:pPr>
        <w:spacing w:before="120" w:after="12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Rare</w:t>
      </w:r>
    </w:p>
    <w:p w:rsidR="009C029E" w:rsidRPr="004A70CF" w:rsidRDefault="009C029E" w:rsidP="00123452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Sono state segnalate alcune rare gravi reazioni allergiche in seguito alla somministrazione del vaccino Pfizer-</w:t>
      </w:r>
      <w:proofErr w:type="spellStart"/>
      <w:r w:rsidRPr="004A70CF">
        <w:rPr>
          <w:rFonts w:ascii="Arial" w:hAnsi="Arial" w:cs="Arial"/>
          <w:sz w:val="20"/>
        </w:rPr>
        <w:t>BioNTech</w:t>
      </w:r>
      <w:proofErr w:type="spellEnd"/>
      <w:r w:rsidRPr="004A70CF">
        <w:rPr>
          <w:rFonts w:ascii="Arial" w:hAnsi="Arial" w:cs="Arial"/>
          <w:sz w:val="20"/>
        </w:rPr>
        <w:t xml:space="preserve"> COVID-19 durante la vaccinazione di massa, al di fuori degli studi clinici. I sintomi di una reazione allergica includono:</w:t>
      </w:r>
    </w:p>
    <w:p w:rsidR="009C029E" w:rsidRPr="004A70CF" w:rsidRDefault="009C029E" w:rsidP="00123452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orticaria (protuberanze sulla pelle che sono spesso molto pruriginose);</w:t>
      </w:r>
    </w:p>
    <w:p w:rsidR="009C029E" w:rsidRPr="004A70CF" w:rsidRDefault="009C029E" w:rsidP="00123452">
      <w:pPr>
        <w:spacing w:after="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gonfiore del viso, della lingua o della gola;</w:t>
      </w:r>
    </w:p>
    <w:p w:rsidR="009C029E" w:rsidRPr="004A70CF" w:rsidRDefault="009C029E" w:rsidP="009C029E">
      <w:pPr>
        <w:spacing w:after="120"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● respirazione difficoltosa.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lastRenderedPageBreak/>
        <w:t>In caso di sintomi gravi o sintomi che potrebbero essere correlati ad una reazione allergica, consultare immediatamente il proprio Medico curante o ricorrere a strutture di pronto soccorso. Negli studi clinici non sono stati osservati decessi correlati alla vaccinazione.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L’elenco di reazioni avverse sovraesposto non è esaustivo di tutti i possibili effetti indesiderati che potrebbero manifestarsi durante l'assunzione del vaccino Pfizer-</w:t>
      </w:r>
      <w:proofErr w:type="spellStart"/>
      <w:r w:rsidRPr="004A70CF">
        <w:rPr>
          <w:rFonts w:ascii="Arial" w:hAnsi="Arial" w:cs="Arial"/>
          <w:sz w:val="20"/>
        </w:rPr>
        <w:t>BioNTech</w:t>
      </w:r>
      <w:proofErr w:type="spellEnd"/>
      <w:r w:rsidRPr="004A70CF">
        <w:rPr>
          <w:rFonts w:ascii="Arial" w:hAnsi="Arial" w:cs="Arial"/>
          <w:sz w:val="20"/>
        </w:rPr>
        <w:t xml:space="preserve"> COVID-19. Se Lei manifesta un </w:t>
      </w:r>
      <w:r w:rsidR="004A70CF" w:rsidRPr="004A70CF">
        <w:rPr>
          <w:rFonts w:ascii="Arial" w:hAnsi="Arial" w:cs="Arial"/>
          <w:sz w:val="20"/>
        </w:rPr>
        <w:t>q</w:t>
      </w:r>
      <w:r w:rsidRPr="004A70CF">
        <w:rPr>
          <w:rFonts w:ascii="Arial" w:hAnsi="Arial" w:cs="Arial"/>
          <w:sz w:val="20"/>
        </w:rPr>
        <w:t>ualsiasi effetto indesiderato non elencato informi immediatamente il proprio Medico curante.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9. Non si può contrarre la malattia COVID-19 in seguito alla somministrazione del vaccino perché l’</w:t>
      </w:r>
      <w:proofErr w:type="spellStart"/>
      <w:r w:rsidRPr="004A70CF">
        <w:rPr>
          <w:rFonts w:ascii="Arial" w:hAnsi="Arial" w:cs="Arial"/>
          <w:sz w:val="20"/>
        </w:rPr>
        <w:t>mRNA</w:t>
      </w:r>
      <w:proofErr w:type="spellEnd"/>
      <w:r w:rsidRPr="004A70CF">
        <w:rPr>
          <w:rFonts w:ascii="Arial" w:hAnsi="Arial" w:cs="Arial"/>
          <w:sz w:val="20"/>
        </w:rPr>
        <w:t xml:space="preserve"> inoculato non può indurre la replicazione del virus.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10. Non è possibile al momento prevedere danni a lunga distanza.</w:t>
      </w:r>
    </w:p>
    <w:p w:rsidR="009C029E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11. Il vaccino, infine, non è controindicato per le persone che abbiano avuto un’infezione, sintomatica o meno, da SARS-CoV-2, anche recente. Non è richiesto di sottoporre a test di screening per SARS-CoV-2 una persona asintomatica prima di somministrare la vaccinazione</w:t>
      </w:r>
    </w:p>
    <w:p w:rsidR="00200025" w:rsidRPr="004A70CF" w:rsidRDefault="009C029E" w:rsidP="009C029E">
      <w:pPr>
        <w:spacing w:line="240" w:lineRule="auto"/>
        <w:jc w:val="both"/>
        <w:rPr>
          <w:rFonts w:ascii="Arial" w:hAnsi="Arial" w:cs="Arial"/>
          <w:sz w:val="20"/>
        </w:rPr>
      </w:pPr>
      <w:r w:rsidRPr="004A70CF">
        <w:rPr>
          <w:rFonts w:ascii="Arial" w:hAnsi="Arial" w:cs="Arial"/>
          <w:sz w:val="20"/>
        </w:rPr>
        <w:t>(Circolare Ministero della Salute del 24.12.2020).</w:t>
      </w:r>
    </w:p>
    <w:p w:rsidR="009C029E" w:rsidRPr="009C029E" w:rsidRDefault="009C029E" w:rsidP="009C029E">
      <w:pPr>
        <w:autoSpaceDE w:val="0"/>
        <w:autoSpaceDN w:val="0"/>
        <w:adjustRightInd w:val="0"/>
        <w:spacing w:after="0" w:line="240" w:lineRule="auto"/>
      </w:pPr>
      <w:r w:rsidRPr="009C029E">
        <w:t>Io sottoscritto:</w:t>
      </w:r>
    </w:p>
    <w:p w:rsidR="009C029E" w:rsidRPr="009C029E" w:rsidRDefault="009C029E" w:rsidP="009C029E">
      <w:pPr>
        <w:autoSpaceDE w:val="0"/>
        <w:autoSpaceDN w:val="0"/>
        <w:adjustRightInd w:val="0"/>
        <w:spacing w:after="0" w:line="240" w:lineRule="auto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786"/>
        <w:gridCol w:w="4961"/>
      </w:tblGrid>
      <w:tr w:rsidR="009C029E" w:rsidTr="009C029E">
        <w:tc>
          <w:tcPr>
            <w:tcW w:w="9747" w:type="dxa"/>
            <w:gridSpan w:val="2"/>
          </w:tcPr>
          <w:p w:rsidR="009C029E" w:rsidRDefault="009C029E" w:rsidP="009C029E">
            <w:pPr>
              <w:autoSpaceDE w:val="0"/>
              <w:autoSpaceDN w:val="0"/>
              <w:adjustRightInd w:val="0"/>
            </w:pPr>
            <w:r>
              <w:t xml:space="preserve">Nome Cognome </w:t>
            </w:r>
          </w:p>
          <w:p w:rsidR="009C029E" w:rsidRDefault="009C029E" w:rsidP="009C029E">
            <w:pPr>
              <w:autoSpaceDE w:val="0"/>
              <w:autoSpaceDN w:val="0"/>
              <w:adjustRightInd w:val="0"/>
            </w:pPr>
          </w:p>
        </w:tc>
      </w:tr>
      <w:tr w:rsidR="009C029E" w:rsidTr="009C029E">
        <w:tc>
          <w:tcPr>
            <w:tcW w:w="4786" w:type="dxa"/>
          </w:tcPr>
          <w:p w:rsidR="009C029E" w:rsidRDefault="009C029E" w:rsidP="009C029E">
            <w:pPr>
              <w:autoSpaceDE w:val="0"/>
              <w:autoSpaceDN w:val="0"/>
              <w:adjustRightInd w:val="0"/>
            </w:pPr>
            <w:r>
              <w:t xml:space="preserve">Data di nascita </w:t>
            </w:r>
          </w:p>
          <w:p w:rsidR="009C029E" w:rsidRDefault="009C029E" w:rsidP="009C029E">
            <w:pPr>
              <w:autoSpaceDE w:val="0"/>
              <w:autoSpaceDN w:val="0"/>
              <w:adjustRightInd w:val="0"/>
            </w:pPr>
          </w:p>
        </w:tc>
        <w:tc>
          <w:tcPr>
            <w:tcW w:w="4961" w:type="dxa"/>
          </w:tcPr>
          <w:p w:rsidR="009C029E" w:rsidRDefault="009C029E" w:rsidP="009C029E">
            <w:pPr>
              <w:autoSpaceDE w:val="0"/>
              <w:autoSpaceDN w:val="0"/>
              <w:adjustRightInd w:val="0"/>
            </w:pPr>
            <w:r>
              <w:t>Luogo di nascita</w:t>
            </w:r>
          </w:p>
        </w:tc>
      </w:tr>
      <w:tr w:rsidR="009C029E" w:rsidTr="009C029E">
        <w:trPr>
          <w:trHeight w:val="677"/>
        </w:trPr>
        <w:tc>
          <w:tcPr>
            <w:tcW w:w="4786" w:type="dxa"/>
          </w:tcPr>
          <w:p w:rsidR="009C029E" w:rsidRDefault="009C029E" w:rsidP="009C029E">
            <w:pPr>
              <w:autoSpaceDE w:val="0"/>
              <w:autoSpaceDN w:val="0"/>
              <w:adjustRightInd w:val="0"/>
            </w:pPr>
            <w:r>
              <w:t xml:space="preserve">Residenza </w:t>
            </w:r>
          </w:p>
        </w:tc>
        <w:tc>
          <w:tcPr>
            <w:tcW w:w="4961" w:type="dxa"/>
          </w:tcPr>
          <w:p w:rsidR="009C029E" w:rsidRDefault="004A70CF" w:rsidP="009C029E">
            <w:pPr>
              <w:autoSpaceDE w:val="0"/>
              <w:autoSpaceDN w:val="0"/>
              <w:adjustRightInd w:val="0"/>
            </w:pPr>
            <w:r>
              <w:t xml:space="preserve">Telefono </w:t>
            </w:r>
          </w:p>
        </w:tc>
      </w:tr>
    </w:tbl>
    <w:p w:rsidR="009C029E" w:rsidRPr="009C029E" w:rsidRDefault="009C029E" w:rsidP="009C029E">
      <w:pPr>
        <w:autoSpaceDE w:val="0"/>
        <w:autoSpaceDN w:val="0"/>
        <w:adjustRightInd w:val="0"/>
        <w:spacing w:after="0" w:line="240" w:lineRule="auto"/>
      </w:pPr>
    </w:p>
    <w:p w:rsidR="009C029E" w:rsidRDefault="009C029E" w:rsidP="009C029E">
      <w:pPr>
        <w:autoSpaceDE w:val="0"/>
        <w:autoSpaceDN w:val="0"/>
        <w:adjustRightInd w:val="0"/>
        <w:spacing w:after="0" w:line="240" w:lineRule="auto"/>
      </w:pPr>
      <w:r>
        <w:t xml:space="preserve">□ </w:t>
      </w:r>
      <w:r w:rsidRPr="009C029E">
        <w:t>in qualità di ospite della Struttura residenziale per anziani e/o non autosufficienti</w:t>
      </w:r>
    </w:p>
    <w:p w:rsidR="009C029E" w:rsidRPr="009C029E" w:rsidRDefault="009C029E" w:rsidP="009C029E">
      <w:pPr>
        <w:autoSpaceDE w:val="0"/>
        <w:autoSpaceDN w:val="0"/>
        <w:adjustRightInd w:val="0"/>
        <w:spacing w:after="0" w:line="240" w:lineRule="auto"/>
      </w:pPr>
    </w:p>
    <w:p w:rsidR="009C029E" w:rsidRDefault="009C029E" w:rsidP="009C029E">
      <w:pPr>
        <w:autoSpaceDE w:val="0"/>
        <w:autoSpaceDN w:val="0"/>
        <w:adjustRightInd w:val="0"/>
        <w:spacing w:after="0" w:line="240" w:lineRule="auto"/>
      </w:pPr>
      <w:r w:rsidRPr="009C029E">
        <w:t>Oppure</w:t>
      </w:r>
    </w:p>
    <w:p w:rsidR="009C029E" w:rsidRPr="009C029E" w:rsidRDefault="009C029E" w:rsidP="009C029E">
      <w:pPr>
        <w:autoSpaceDE w:val="0"/>
        <w:autoSpaceDN w:val="0"/>
        <w:adjustRightInd w:val="0"/>
        <w:spacing w:after="0" w:line="240" w:lineRule="auto"/>
      </w:pPr>
    </w:p>
    <w:p w:rsidR="009C029E" w:rsidRDefault="009C029E" w:rsidP="009C029E">
      <w:pPr>
        <w:autoSpaceDE w:val="0"/>
        <w:autoSpaceDN w:val="0"/>
        <w:adjustRightInd w:val="0"/>
        <w:spacing w:after="0" w:line="240" w:lineRule="auto"/>
      </w:pPr>
      <w:r>
        <w:t>□</w:t>
      </w:r>
      <w:r w:rsidRPr="009C029E">
        <w:t xml:space="preserve"> in qualità di Rappresentante legale di:</w:t>
      </w:r>
    </w:p>
    <w:p w:rsidR="008F027F" w:rsidRDefault="008F027F" w:rsidP="009C029E">
      <w:pPr>
        <w:autoSpaceDE w:val="0"/>
        <w:autoSpaceDN w:val="0"/>
        <w:adjustRightInd w:val="0"/>
        <w:spacing w:after="0" w:line="240" w:lineRule="auto"/>
      </w:pPr>
    </w:p>
    <w:p w:rsidR="008F027F" w:rsidRDefault="008F027F" w:rsidP="008F027F">
      <w:pPr>
        <w:autoSpaceDE w:val="0"/>
        <w:autoSpaceDN w:val="0"/>
        <w:adjustRightInd w:val="0"/>
        <w:spacing w:after="0" w:line="240" w:lineRule="auto"/>
      </w:pPr>
      <w:r w:rsidRPr="009C029E">
        <w:t>Oppure</w:t>
      </w:r>
    </w:p>
    <w:p w:rsidR="008F027F" w:rsidRPr="009C029E" w:rsidRDefault="008F027F" w:rsidP="008F027F">
      <w:pPr>
        <w:autoSpaceDE w:val="0"/>
        <w:autoSpaceDN w:val="0"/>
        <w:adjustRightInd w:val="0"/>
        <w:spacing w:after="0" w:line="240" w:lineRule="auto"/>
      </w:pPr>
    </w:p>
    <w:p w:rsidR="008F027F" w:rsidRDefault="008F027F" w:rsidP="008F027F">
      <w:pPr>
        <w:autoSpaceDE w:val="0"/>
        <w:autoSpaceDN w:val="0"/>
        <w:adjustRightInd w:val="0"/>
        <w:spacing w:after="0" w:line="240" w:lineRule="auto"/>
      </w:pPr>
      <w:r>
        <w:t>□</w:t>
      </w:r>
      <w:r w:rsidRPr="009C029E">
        <w:t xml:space="preserve"> in qualità di </w:t>
      </w:r>
      <w:r>
        <w:t>Dipendente</w:t>
      </w:r>
      <w:r w:rsidR="00317DE8">
        <w:t>/Collaboratore</w:t>
      </w:r>
      <w:bookmarkStart w:id="0" w:name="_GoBack"/>
      <w:bookmarkEnd w:id="0"/>
      <w:r w:rsidRPr="009C029E">
        <w:t>:</w:t>
      </w:r>
    </w:p>
    <w:p w:rsidR="004A70CF" w:rsidRDefault="004A70CF" w:rsidP="009C029E">
      <w:pPr>
        <w:autoSpaceDE w:val="0"/>
        <w:autoSpaceDN w:val="0"/>
        <w:adjustRightInd w:val="0"/>
        <w:spacing w:after="0" w:line="240" w:lineRule="auto"/>
      </w:pPr>
    </w:p>
    <w:p w:rsidR="008F027F" w:rsidRDefault="008F027F" w:rsidP="009C029E">
      <w:pPr>
        <w:autoSpaceDE w:val="0"/>
        <w:autoSpaceDN w:val="0"/>
        <w:adjustRightInd w:val="0"/>
        <w:spacing w:after="0" w:line="240" w:lineRule="auto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786"/>
        <w:gridCol w:w="4961"/>
      </w:tblGrid>
      <w:tr w:rsidR="004A70CF" w:rsidTr="004A70CF">
        <w:tc>
          <w:tcPr>
            <w:tcW w:w="9747" w:type="dxa"/>
            <w:gridSpan w:val="2"/>
          </w:tcPr>
          <w:p w:rsidR="004A70CF" w:rsidRDefault="004A70CF" w:rsidP="004A70CF">
            <w:pPr>
              <w:autoSpaceDE w:val="0"/>
              <w:autoSpaceDN w:val="0"/>
              <w:adjustRightInd w:val="0"/>
            </w:pPr>
            <w:r>
              <w:t xml:space="preserve">Nome Cognome </w:t>
            </w:r>
          </w:p>
          <w:p w:rsidR="004A70CF" w:rsidRDefault="004A70CF" w:rsidP="004A70CF">
            <w:pPr>
              <w:autoSpaceDE w:val="0"/>
              <w:autoSpaceDN w:val="0"/>
              <w:adjustRightInd w:val="0"/>
            </w:pPr>
          </w:p>
        </w:tc>
      </w:tr>
      <w:tr w:rsidR="004A70CF" w:rsidTr="004A70CF">
        <w:tc>
          <w:tcPr>
            <w:tcW w:w="4786" w:type="dxa"/>
          </w:tcPr>
          <w:p w:rsidR="004A70CF" w:rsidRDefault="004A70CF" w:rsidP="004A70CF">
            <w:pPr>
              <w:autoSpaceDE w:val="0"/>
              <w:autoSpaceDN w:val="0"/>
              <w:adjustRightInd w:val="0"/>
            </w:pPr>
            <w:r>
              <w:t xml:space="preserve">Data di nascita </w:t>
            </w:r>
          </w:p>
          <w:p w:rsidR="004A70CF" w:rsidRDefault="004A70CF" w:rsidP="004A70CF">
            <w:pPr>
              <w:autoSpaceDE w:val="0"/>
              <w:autoSpaceDN w:val="0"/>
              <w:adjustRightInd w:val="0"/>
            </w:pPr>
          </w:p>
        </w:tc>
        <w:tc>
          <w:tcPr>
            <w:tcW w:w="4961" w:type="dxa"/>
          </w:tcPr>
          <w:p w:rsidR="004A70CF" w:rsidRDefault="004A70CF" w:rsidP="004A70CF">
            <w:pPr>
              <w:autoSpaceDE w:val="0"/>
              <w:autoSpaceDN w:val="0"/>
              <w:adjustRightInd w:val="0"/>
            </w:pPr>
            <w:r>
              <w:t>Luogo di nascita</w:t>
            </w:r>
          </w:p>
        </w:tc>
      </w:tr>
      <w:tr w:rsidR="004A70CF" w:rsidTr="004A70CF">
        <w:trPr>
          <w:trHeight w:val="677"/>
        </w:trPr>
        <w:tc>
          <w:tcPr>
            <w:tcW w:w="4786" w:type="dxa"/>
          </w:tcPr>
          <w:p w:rsidR="004A70CF" w:rsidRDefault="004A70CF" w:rsidP="004A70CF">
            <w:pPr>
              <w:autoSpaceDE w:val="0"/>
              <w:autoSpaceDN w:val="0"/>
              <w:adjustRightInd w:val="0"/>
            </w:pPr>
            <w:r>
              <w:t xml:space="preserve">Residenza </w:t>
            </w:r>
          </w:p>
        </w:tc>
        <w:tc>
          <w:tcPr>
            <w:tcW w:w="4961" w:type="dxa"/>
          </w:tcPr>
          <w:p w:rsidR="004A70CF" w:rsidRDefault="004A70CF" w:rsidP="004A70CF">
            <w:pPr>
              <w:autoSpaceDE w:val="0"/>
              <w:autoSpaceDN w:val="0"/>
              <w:adjustRightInd w:val="0"/>
            </w:pPr>
            <w:r>
              <w:t xml:space="preserve">Telefono </w:t>
            </w:r>
          </w:p>
        </w:tc>
      </w:tr>
    </w:tbl>
    <w:p w:rsidR="004A70CF" w:rsidRDefault="004A70CF" w:rsidP="009C029E">
      <w:pPr>
        <w:autoSpaceDE w:val="0"/>
        <w:autoSpaceDN w:val="0"/>
        <w:adjustRightInd w:val="0"/>
        <w:spacing w:after="0" w:line="240" w:lineRule="auto"/>
      </w:pPr>
    </w:p>
    <w:p w:rsidR="009C029E" w:rsidRPr="009C029E" w:rsidRDefault="009C029E" w:rsidP="009C029E">
      <w:pPr>
        <w:autoSpaceDE w:val="0"/>
        <w:autoSpaceDN w:val="0"/>
        <w:adjustRightInd w:val="0"/>
        <w:spacing w:after="0" w:line="240" w:lineRule="auto"/>
      </w:pPr>
      <w:proofErr w:type="gramStart"/>
      <w:r w:rsidRPr="009C029E">
        <w:t>ho</w:t>
      </w:r>
      <w:proofErr w:type="gramEnd"/>
      <w:r w:rsidRPr="009C029E">
        <w:t xml:space="preserve"> letto e ho del tutto compreso la </w:t>
      </w:r>
      <w:r w:rsidR="004A70CF">
        <w:t>n</w:t>
      </w:r>
      <w:r w:rsidRPr="009C029E">
        <w:t>ota Informativa in merito alla vaccinazione anti-COVID-19 e,</w:t>
      </w:r>
      <w:r w:rsidR="00123452">
        <w:t xml:space="preserve"> </w:t>
      </w:r>
      <w:r w:rsidRPr="009C029E">
        <w:t xml:space="preserve">preso atto di quanto in essa riportato, </w:t>
      </w:r>
      <w:r w:rsidRPr="00123452">
        <w:rPr>
          <w:b/>
        </w:rPr>
        <w:t xml:space="preserve">rifiuto la somministrazione del vaccino </w:t>
      </w:r>
      <w:r w:rsidRPr="009C029E">
        <w:t>” Pfizer-</w:t>
      </w:r>
      <w:proofErr w:type="spellStart"/>
      <w:r w:rsidRPr="009C029E">
        <w:t>BioNTech</w:t>
      </w:r>
      <w:proofErr w:type="spellEnd"/>
      <w:r w:rsidR="00123452">
        <w:t xml:space="preserve"> </w:t>
      </w:r>
      <w:r w:rsidRPr="009C029E">
        <w:t>COVID-19 ”.</w:t>
      </w:r>
    </w:p>
    <w:p w:rsidR="009C029E" w:rsidRPr="009C029E" w:rsidRDefault="009C029E" w:rsidP="009C029E">
      <w:pPr>
        <w:autoSpaceDE w:val="0"/>
        <w:autoSpaceDN w:val="0"/>
        <w:adjustRightInd w:val="0"/>
        <w:spacing w:after="0" w:line="240" w:lineRule="auto"/>
      </w:pPr>
      <w:r w:rsidRPr="009C029E">
        <w:t>Data e Luogo</w:t>
      </w:r>
    </w:p>
    <w:p w:rsidR="009C029E" w:rsidRPr="009C029E" w:rsidRDefault="009C029E" w:rsidP="009C029E">
      <w:pPr>
        <w:autoSpaceDE w:val="0"/>
        <w:autoSpaceDN w:val="0"/>
        <w:adjustRightInd w:val="0"/>
        <w:spacing w:after="0" w:line="240" w:lineRule="auto"/>
      </w:pPr>
      <w:r w:rsidRPr="009C029E">
        <w:t>_______________________________________________</w:t>
      </w:r>
    </w:p>
    <w:p w:rsidR="00123452" w:rsidRDefault="00123452" w:rsidP="009C029E">
      <w:pPr>
        <w:autoSpaceDE w:val="0"/>
        <w:autoSpaceDN w:val="0"/>
        <w:adjustRightInd w:val="0"/>
        <w:spacing w:after="0" w:line="240" w:lineRule="auto"/>
      </w:pPr>
    </w:p>
    <w:p w:rsidR="009C029E" w:rsidRDefault="009C029E" w:rsidP="009C029E">
      <w:pPr>
        <w:autoSpaceDE w:val="0"/>
        <w:autoSpaceDN w:val="0"/>
        <w:adjustRightInd w:val="0"/>
        <w:spacing w:after="0" w:line="240" w:lineRule="auto"/>
      </w:pPr>
      <w:r w:rsidRPr="009C029E">
        <w:t>Firma della Persona che rifiuta il vaccino o del suo Rappresentante legale (firma leggibile)</w:t>
      </w:r>
    </w:p>
    <w:p w:rsidR="00123452" w:rsidRPr="009C029E" w:rsidRDefault="00123452" w:rsidP="009C029E">
      <w:pPr>
        <w:autoSpaceDE w:val="0"/>
        <w:autoSpaceDN w:val="0"/>
        <w:adjustRightInd w:val="0"/>
        <w:spacing w:after="0" w:line="240" w:lineRule="auto"/>
      </w:pPr>
    </w:p>
    <w:p w:rsidR="009C029E" w:rsidRDefault="009C029E" w:rsidP="009C029E">
      <w:pPr>
        <w:spacing w:line="240" w:lineRule="auto"/>
        <w:jc w:val="both"/>
      </w:pPr>
      <w:r>
        <w:rPr>
          <w:rFonts w:ascii="TimesNewRomanPSMT" w:hAnsi="TimesNewRomanPSMT" w:cs="TimesNewRomanPSMT"/>
          <w:color w:val="000000"/>
        </w:rPr>
        <w:t>_______________________________________________</w:t>
      </w:r>
    </w:p>
    <w:sectPr w:rsidR="009C02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2E8" w:rsidRDefault="00F872E8" w:rsidP="009C029E">
      <w:pPr>
        <w:spacing w:after="0" w:line="240" w:lineRule="auto"/>
      </w:pPr>
      <w:r>
        <w:separator/>
      </w:r>
    </w:p>
  </w:endnote>
  <w:endnote w:type="continuationSeparator" w:id="0">
    <w:p w:rsidR="00F872E8" w:rsidRDefault="00F872E8" w:rsidP="009C0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D70" w:rsidRDefault="00CF3D70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D70" w:rsidRDefault="00CF3D70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D70" w:rsidRDefault="00CF3D70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2E8" w:rsidRDefault="00F872E8" w:rsidP="009C029E">
      <w:pPr>
        <w:spacing w:after="0" w:line="240" w:lineRule="auto"/>
      </w:pPr>
      <w:r>
        <w:separator/>
      </w:r>
    </w:p>
  </w:footnote>
  <w:footnote w:type="continuationSeparator" w:id="0">
    <w:p w:rsidR="00F872E8" w:rsidRDefault="00F872E8" w:rsidP="009C0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D70" w:rsidRDefault="00CF3D70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1809"/>
      <w:gridCol w:w="6096"/>
      <w:gridCol w:w="1873"/>
    </w:tblGrid>
    <w:tr w:rsidR="004A70CF" w:rsidTr="009C029E">
      <w:tc>
        <w:tcPr>
          <w:tcW w:w="1809" w:type="dxa"/>
          <w:vAlign w:val="center"/>
        </w:tcPr>
        <w:p w:rsidR="004A70CF" w:rsidRDefault="00CF3D70" w:rsidP="009C029E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240" behindDoc="1" locked="0" layoutInCell="1" allowOverlap="1" wp14:anchorId="1201376A">
                <wp:simplePos x="0" y="0"/>
                <wp:positionH relativeFrom="column">
                  <wp:posOffset>121285</wp:posOffset>
                </wp:positionH>
                <wp:positionV relativeFrom="paragraph">
                  <wp:posOffset>3175</wp:posOffset>
                </wp:positionV>
                <wp:extent cx="685800" cy="633095"/>
                <wp:effectExtent l="0" t="0" r="0" b="0"/>
                <wp:wrapNone/>
                <wp:docPr id="2" name="Immagine 2" descr="gris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5" descr="gris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330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096" w:type="dxa"/>
        </w:tcPr>
        <w:p w:rsidR="004A70CF" w:rsidRDefault="004A70CF" w:rsidP="009C029E">
          <w:pPr>
            <w:pStyle w:val="Intestazione"/>
            <w:jc w:val="center"/>
          </w:pPr>
          <w:r>
            <w:t>INFORMATIVA E DISSENSO ALL’EFFETTUAZIONE</w:t>
          </w:r>
        </w:p>
        <w:p w:rsidR="004A70CF" w:rsidRDefault="004A70CF" w:rsidP="009C029E">
          <w:pPr>
            <w:pStyle w:val="Intestazione"/>
            <w:jc w:val="center"/>
          </w:pPr>
          <w:r>
            <w:t>DELLA VACCINAZIONE ANTI-COVID-19 IN STRUTTURA</w:t>
          </w:r>
        </w:p>
        <w:p w:rsidR="004A70CF" w:rsidRDefault="004A70CF" w:rsidP="009C029E">
          <w:pPr>
            <w:pStyle w:val="Intestazione"/>
            <w:jc w:val="center"/>
          </w:pPr>
          <w:r>
            <w:t>RESIDENZIALE PER ANZIANI E/O NON</w:t>
          </w:r>
        </w:p>
        <w:p w:rsidR="004A70CF" w:rsidRDefault="004A70CF" w:rsidP="009C029E">
          <w:pPr>
            <w:pStyle w:val="Intestazione"/>
            <w:jc w:val="center"/>
          </w:pPr>
          <w:r>
            <w:t>AUTOSUFFICIENTI</w:t>
          </w:r>
        </w:p>
      </w:tc>
      <w:tc>
        <w:tcPr>
          <w:tcW w:w="1873" w:type="dxa"/>
        </w:tcPr>
        <w:p w:rsidR="004A70CF" w:rsidRDefault="004A70CF">
          <w:pPr>
            <w:pStyle w:val="Intestazione"/>
          </w:pPr>
          <w:r>
            <w:t>Revisione 0 del dicembre 2020</w:t>
          </w:r>
        </w:p>
      </w:tc>
    </w:tr>
  </w:tbl>
  <w:p w:rsidR="004A70CF" w:rsidRDefault="004A70CF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D70" w:rsidRDefault="00CF3D7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025"/>
    <w:rsid w:val="00123452"/>
    <w:rsid w:val="00200025"/>
    <w:rsid w:val="00317DE8"/>
    <w:rsid w:val="003D0187"/>
    <w:rsid w:val="004A70CF"/>
    <w:rsid w:val="0071793E"/>
    <w:rsid w:val="007E5E0D"/>
    <w:rsid w:val="008F027F"/>
    <w:rsid w:val="009C029E"/>
    <w:rsid w:val="00B44708"/>
    <w:rsid w:val="00CF3D70"/>
    <w:rsid w:val="00F8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C44889C-412E-4278-A109-F46317648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C02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029E"/>
  </w:style>
  <w:style w:type="paragraph" w:styleId="Pidipagina">
    <w:name w:val="footer"/>
    <w:basedOn w:val="Normale"/>
    <w:link w:val="PidipaginaCarattere"/>
    <w:uiPriority w:val="99"/>
    <w:unhideWhenUsed/>
    <w:rsid w:val="009C02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029E"/>
  </w:style>
  <w:style w:type="table" w:styleId="Grigliatabella">
    <w:name w:val="Table Grid"/>
    <w:basedOn w:val="Tabellanormale"/>
    <w:uiPriority w:val="59"/>
    <w:rsid w:val="009C0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8C2DD-2D95-4973-B65B-DE693C572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ULSS7</Company>
  <LinksUpToDate>false</LinksUpToDate>
  <CharactersWithSpaces>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anna.decol</dc:creator>
  <cp:lastModifiedBy>Paolo Pesce</cp:lastModifiedBy>
  <cp:revision>5</cp:revision>
  <dcterms:created xsi:type="dcterms:W3CDTF">2021-01-04T15:45:00Z</dcterms:created>
  <dcterms:modified xsi:type="dcterms:W3CDTF">2021-01-05T11:31:00Z</dcterms:modified>
</cp:coreProperties>
</file>